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8A6C" w14:textId="77777777" w:rsidR="00995C03" w:rsidRDefault="008C57DC">
      <w:pPr>
        <w:pStyle w:val="Title"/>
      </w:pPr>
      <w:r>
        <w:t>Pullman Al Marjan Island Resort – Refurbishment Project Update</w:t>
      </w:r>
    </w:p>
    <w:p w14:paraId="5980F97B" w14:textId="77777777" w:rsidR="00995C03" w:rsidRDefault="008C57DC">
      <w:pPr>
        <w:pStyle w:val="Heading1"/>
      </w:pPr>
      <w:r>
        <w:t>1. Executive Overview</w:t>
      </w:r>
    </w:p>
    <w:p w14:paraId="43EFC83D" w14:textId="742AB6E8" w:rsidR="00995C03" w:rsidRDefault="008C57DC" w:rsidP="00556BAB">
      <w:pPr>
        <w:pStyle w:val="ListBullet"/>
        <w:jc w:val="both"/>
      </w:pPr>
      <w:r>
        <w:t>Comprehensive refurbishment across public spaces and F&amp;B venues</w:t>
      </w:r>
      <w:r w:rsidR="007F6E77">
        <w:t>, including some room enhancements</w:t>
      </w:r>
      <w:r w:rsidR="0038156C">
        <w:t>.</w:t>
      </w:r>
    </w:p>
    <w:p w14:paraId="60E19CDB" w14:textId="77777777" w:rsidR="00995C03" w:rsidRDefault="008C57DC" w:rsidP="00556BAB">
      <w:pPr>
        <w:pStyle w:val="ListBullet"/>
        <w:jc w:val="both"/>
      </w:pPr>
      <w:r>
        <w:t>Strategic alignment with Pullman’s modern guest experience standards and culinary innovation.</w:t>
      </w:r>
    </w:p>
    <w:p w14:paraId="4A4B6F73" w14:textId="08D5CC5F" w:rsidR="00995C03" w:rsidRDefault="008C57DC" w:rsidP="00556BAB">
      <w:pPr>
        <w:pStyle w:val="ListBullet"/>
        <w:jc w:val="both"/>
      </w:pPr>
      <w:r>
        <w:t>Project structured around phased closure and targeted reopening for Q4 2025.</w:t>
      </w:r>
      <w:r w:rsidR="00AE2F9F">
        <w:t xml:space="preserve"> Closure dates confirmed starting after check out on 15</w:t>
      </w:r>
      <w:r w:rsidR="00753738">
        <w:t xml:space="preserve"> June 2025 and re-opening the morning of 16 September 2025 (latest).</w:t>
      </w:r>
    </w:p>
    <w:p w14:paraId="4AFF6C36" w14:textId="77777777" w:rsidR="00995C03" w:rsidRDefault="008C57DC" w:rsidP="00556BAB">
      <w:pPr>
        <w:pStyle w:val="Heading1"/>
        <w:jc w:val="both"/>
      </w:pPr>
      <w:r>
        <w:t>2. Refurbishment Scope</w:t>
      </w:r>
    </w:p>
    <w:p w14:paraId="19B031AF" w14:textId="52266FD3" w:rsidR="00995C03" w:rsidRDefault="008C57DC" w:rsidP="00556BAB">
      <w:pPr>
        <w:pStyle w:val="ListBullet"/>
        <w:jc w:val="both"/>
      </w:pPr>
      <w:r w:rsidRPr="0090746C">
        <w:rPr>
          <w:b/>
          <w:bCs/>
          <w:u w:val="single"/>
        </w:rPr>
        <w:t>Lobby and reception</w:t>
      </w:r>
      <w:r>
        <w:t xml:space="preserve">: </w:t>
      </w:r>
      <w:r w:rsidR="008F0E74">
        <w:t>Floor to ceiling redesign</w:t>
      </w:r>
      <w:r>
        <w:t>, counters, ATM, concierge desk</w:t>
      </w:r>
      <w:r w:rsidR="008F0E74">
        <w:t>, hydration station</w:t>
      </w:r>
      <w:r w:rsidR="00B87A1A">
        <w:t>, F&amp;B concept enhancement (</w:t>
      </w:r>
      <w:r w:rsidR="003C4917">
        <w:t xml:space="preserve">details </w:t>
      </w:r>
      <w:r w:rsidR="00CD03C2">
        <w:t>in point 3</w:t>
      </w:r>
      <w:r w:rsidR="00B87A1A">
        <w:t>)</w:t>
      </w:r>
      <w:r w:rsidR="00F326D2">
        <w:t>, paraplegic room access through elevator</w:t>
      </w:r>
      <w:r w:rsidR="00023A21">
        <w:t xml:space="preserve"> (breaking down current ramp)</w:t>
      </w:r>
      <w:r w:rsidR="003C4917">
        <w:t>.</w:t>
      </w:r>
    </w:p>
    <w:p w14:paraId="176EC06C" w14:textId="12D8F154" w:rsidR="00995C03" w:rsidRDefault="008C57DC" w:rsidP="00556BAB">
      <w:pPr>
        <w:pStyle w:val="ListBullet"/>
        <w:jc w:val="both"/>
      </w:pPr>
      <w:r w:rsidRPr="0090746C">
        <w:rPr>
          <w:b/>
          <w:bCs/>
          <w:u w:val="single"/>
        </w:rPr>
        <w:t>Public areas</w:t>
      </w:r>
      <w:r>
        <w:t xml:space="preserve">: </w:t>
      </w:r>
      <w:r w:rsidR="00EC1664">
        <w:t xml:space="preserve">Lobby, Luggage storage, </w:t>
      </w:r>
      <w:r w:rsidR="008F5A78">
        <w:t>a</w:t>
      </w:r>
      <w:r>
        <w:t>rrival</w:t>
      </w:r>
      <w:r w:rsidR="008F5A78">
        <w:t>- and way finder signage</w:t>
      </w:r>
      <w:r>
        <w:t>, external landscaping</w:t>
      </w:r>
      <w:r w:rsidR="00B974B9">
        <w:t>, pool deck</w:t>
      </w:r>
      <w:r>
        <w:t>.</w:t>
      </w:r>
      <w:r w:rsidR="00134DEA">
        <w:t xml:space="preserve"> </w:t>
      </w:r>
    </w:p>
    <w:p w14:paraId="6344424D" w14:textId="6860F9BF" w:rsidR="00635D94" w:rsidRDefault="00635D94" w:rsidP="00210752">
      <w:pPr>
        <w:pStyle w:val="ListBullet"/>
        <w:jc w:val="both"/>
      </w:pPr>
      <w:r>
        <w:t xml:space="preserve">Guestroom updates: </w:t>
      </w:r>
      <w:r w:rsidR="002130ED">
        <w:t xml:space="preserve">New </w:t>
      </w:r>
      <w:r w:rsidR="00BA5014">
        <w:t>65-inch</w:t>
      </w:r>
      <w:r w:rsidR="00487441">
        <w:t xml:space="preserve"> </w:t>
      </w:r>
      <w:r w:rsidRPr="00212092">
        <w:rPr>
          <w:b/>
          <w:bCs/>
          <w:u w:val="single"/>
        </w:rPr>
        <w:t>TVs</w:t>
      </w:r>
      <w:r w:rsidR="00487441">
        <w:t xml:space="preserve"> and </w:t>
      </w:r>
      <w:proofErr w:type="gramStart"/>
      <w:r w:rsidR="00487441">
        <w:t>complete</w:t>
      </w:r>
      <w:proofErr w:type="gramEnd"/>
      <w:r w:rsidR="00487441">
        <w:t xml:space="preserve"> new </w:t>
      </w:r>
      <w:r w:rsidR="00B366C1" w:rsidRPr="00212092">
        <w:rPr>
          <w:b/>
          <w:bCs/>
          <w:u w:val="single"/>
        </w:rPr>
        <w:t>Wi-Fi</w:t>
      </w:r>
      <w:r w:rsidR="00487441" w:rsidRPr="00212092">
        <w:rPr>
          <w:b/>
          <w:bCs/>
          <w:u w:val="single"/>
        </w:rPr>
        <w:t xml:space="preserve"> upgrade</w:t>
      </w:r>
      <w:r w:rsidR="00487441">
        <w:t xml:space="preserve"> approved and ordered.</w:t>
      </w:r>
      <w:r w:rsidR="00BA5014">
        <w:t xml:space="preserve"> Installation to take place during hotel closure.</w:t>
      </w:r>
      <w:r w:rsidR="00487441">
        <w:t xml:space="preserve"> </w:t>
      </w:r>
      <w:r w:rsidR="008D08D0" w:rsidRPr="00212092">
        <w:rPr>
          <w:b/>
          <w:bCs/>
          <w:u w:val="single"/>
        </w:rPr>
        <w:t>Door lock replacement</w:t>
      </w:r>
      <w:r w:rsidR="008D08D0">
        <w:t xml:space="preserve"> </w:t>
      </w:r>
      <w:r w:rsidR="00C31B0C">
        <w:t xml:space="preserve">to Brand approved Assay Abloy locks that are digital key ready </w:t>
      </w:r>
      <w:r w:rsidR="008050E0">
        <w:t>approved. Elevator access control will also be installed as part of the project</w:t>
      </w:r>
      <w:r w:rsidR="00194D63">
        <w:t xml:space="preserve">. </w:t>
      </w:r>
      <w:r w:rsidR="00210752">
        <w:t xml:space="preserve">All beds will be </w:t>
      </w:r>
      <w:proofErr w:type="gramStart"/>
      <w:r w:rsidR="00210752">
        <w:t>replaced,</w:t>
      </w:r>
      <w:proofErr w:type="gramEnd"/>
      <w:r w:rsidR="002B3C1B">
        <w:t xml:space="preserve"> </w:t>
      </w:r>
      <w:r w:rsidR="0077785D">
        <w:t xml:space="preserve">new beds meet the recent Pullman bed brand update. </w:t>
      </w:r>
    </w:p>
    <w:p w14:paraId="03C58CFA" w14:textId="44855AE3" w:rsidR="00082886" w:rsidRDefault="00770118" w:rsidP="00556BAB">
      <w:pPr>
        <w:pStyle w:val="ListBullet"/>
        <w:jc w:val="both"/>
      </w:pPr>
      <w:r w:rsidRPr="0090746C">
        <w:rPr>
          <w:b/>
          <w:bCs/>
          <w:u w:val="single"/>
        </w:rPr>
        <w:t>Exterior and car park signage</w:t>
      </w:r>
      <w:r>
        <w:t xml:space="preserve">: </w:t>
      </w:r>
      <w:r w:rsidR="00210752">
        <w:t>T</w:t>
      </w:r>
      <w:r w:rsidR="00AD3767">
        <w:t>he current car park signage</w:t>
      </w:r>
      <w:r w:rsidR="00210752">
        <w:t xml:space="preserve"> will be changed</w:t>
      </w:r>
      <w:r w:rsidR="00AD3767">
        <w:t xml:space="preserve"> to meet brand standard signage</w:t>
      </w:r>
      <w:r w:rsidR="0007656F">
        <w:t xml:space="preserve">, along with pullman </w:t>
      </w:r>
      <w:r w:rsidR="00210752">
        <w:t>b</w:t>
      </w:r>
      <w:r w:rsidR="0007656F">
        <w:t xml:space="preserve">rand signage to be installed on the </w:t>
      </w:r>
      <w:proofErr w:type="gramStart"/>
      <w:r w:rsidR="0007656F">
        <w:t>roa</w:t>
      </w:r>
      <w:r w:rsidR="00844121">
        <w:t>d side</w:t>
      </w:r>
      <w:proofErr w:type="gramEnd"/>
      <w:r w:rsidR="00844121">
        <w:t xml:space="preserve"> of the arrival podium. </w:t>
      </w:r>
    </w:p>
    <w:p w14:paraId="3FC8E07F" w14:textId="3674E73D" w:rsidR="00566C0D" w:rsidRPr="00A97EFB" w:rsidRDefault="00A97EFB" w:rsidP="00556BAB">
      <w:pPr>
        <w:pStyle w:val="ListBullet"/>
        <w:jc w:val="both"/>
        <w:rPr>
          <w:b/>
          <w:bCs/>
          <w:u w:val="single"/>
        </w:rPr>
      </w:pPr>
      <w:r w:rsidRPr="00A97EFB">
        <w:rPr>
          <w:b/>
          <w:bCs/>
          <w:u w:val="single"/>
        </w:rPr>
        <w:t>Windows and HVAC</w:t>
      </w:r>
      <w:r w:rsidR="00210752">
        <w:rPr>
          <w:b/>
          <w:bCs/>
          <w:u w:val="single"/>
        </w:rPr>
        <w:t xml:space="preserve">: </w:t>
      </w:r>
      <w:r w:rsidR="00210752" w:rsidRPr="00210752">
        <w:t>Balance</w:t>
      </w:r>
      <w:r w:rsidR="00F27444">
        <w:t xml:space="preserve"> and repair </w:t>
      </w:r>
      <w:r w:rsidR="00210752">
        <w:t xml:space="preserve">of </w:t>
      </w:r>
      <w:r w:rsidR="00F27444">
        <w:t xml:space="preserve">HVAC system </w:t>
      </w:r>
      <w:r w:rsidR="00210752">
        <w:t>to</w:t>
      </w:r>
      <w:r w:rsidR="00F27444">
        <w:t xml:space="preserve"> enhance guest experience. </w:t>
      </w:r>
      <w:r w:rsidR="00210752">
        <w:t>All room</w:t>
      </w:r>
      <w:r w:rsidR="0049355E">
        <w:t xml:space="preserve"> bedroom windows</w:t>
      </w:r>
      <w:r w:rsidR="00210752">
        <w:t xml:space="preserve"> will be sealed</w:t>
      </w:r>
      <w:r w:rsidR="0049355E">
        <w:t xml:space="preserve"> </w:t>
      </w:r>
      <w:r w:rsidR="00210752">
        <w:t>to</w:t>
      </w:r>
      <w:r w:rsidR="0049355E">
        <w:t xml:space="preserve"> prevent air </w:t>
      </w:r>
      <w:r w:rsidR="0090746C">
        <w:t xml:space="preserve">leaking into rooms (that caused mold and damp issues). </w:t>
      </w:r>
    </w:p>
    <w:p w14:paraId="6F26AE99" w14:textId="195F1698" w:rsidR="00CE5A4B" w:rsidRDefault="004A3D10" w:rsidP="00556BAB">
      <w:pPr>
        <w:pStyle w:val="ListBullet"/>
        <w:jc w:val="both"/>
      </w:pPr>
      <w:r w:rsidRPr="004C0ABD">
        <w:rPr>
          <w:b/>
          <w:bCs/>
          <w:u w:val="single"/>
        </w:rPr>
        <w:t>Artificial beach</w:t>
      </w:r>
      <w:r w:rsidR="007167DA" w:rsidRPr="004C0ABD">
        <w:rPr>
          <w:b/>
          <w:bCs/>
          <w:u w:val="single"/>
        </w:rPr>
        <w:t xml:space="preserve"> in the ocean facing Wynn</w:t>
      </w:r>
      <w:r w:rsidRPr="004C0ABD">
        <w:rPr>
          <w:b/>
          <w:bCs/>
          <w:u w:val="single"/>
        </w:rPr>
        <w:t>:</w:t>
      </w:r>
      <w:r>
        <w:t xml:space="preserve"> 3 design proposals with varying layouts and pool bar positioning</w:t>
      </w:r>
      <w:r w:rsidR="00146F3D">
        <w:t xml:space="preserve"> has been presented by Marjan to the Owners. </w:t>
      </w:r>
      <w:r w:rsidR="007167DA">
        <w:t>Work expected to commence in 2025</w:t>
      </w:r>
      <w:r w:rsidR="005B2014">
        <w:t>. Size will allow for 250 sunbeds and cabanas, a bar</w:t>
      </w:r>
      <w:r w:rsidR="00082886">
        <w:t xml:space="preserve"> and 1700 sqm ocean-water pool.</w:t>
      </w:r>
      <w:r w:rsidR="00210752">
        <w:t xml:space="preserve"> Kindly note this will not be completed by 15</w:t>
      </w:r>
      <w:r w:rsidR="00210752" w:rsidRPr="00210752">
        <w:rPr>
          <w:vertAlign w:val="superscript"/>
        </w:rPr>
        <w:t>th</w:t>
      </w:r>
      <w:r w:rsidR="00210752">
        <w:t xml:space="preserve"> Sept 2025, this will start later in the year and will not cause any disturbance to guests.  The current hotel beach </w:t>
      </w:r>
      <w:r w:rsidR="004C0ABD">
        <w:t>opposite</w:t>
      </w:r>
      <w:r w:rsidR="00210752">
        <w:t xml:space="preserve"> the hotel will continue to be </w:t>
      </w:r>
      <w:r w:rsidR="004C0ABD">
        <w:t>operational when we re-open on 16</w:t>
      </w:r>
      <w:r w:rsidR="004C0ABD" w:rsidRPr="004C0ABD">
        <w:rPr>
          <w:vertAlign w:val="superscript"/>
        </w:rPr>
        <w:t>th</w:t>
      </w:r>
      <w:r w:rsidR="004C0ABD">
        <w:t xml:space="preserve"> September 2025</w:t>
      </w:r>
      <w:r w:rsidR="00210752">
        <w:t>.</w:t>
      </w:r>
    </w:p>
    <w:p w14:paraId="30E59447" w14:textId="5BCC944C" w:rsidR="004A3D10" w:rsidRDefault="004A3D10" w:rsidP="004C0ABD">
      <w:pPr>
        <w:pStyle w:val="ListBullet"/>
        <w:numPr>
          <w:ilvl w:val="0"/>
          <w:numId w:val="0"/>
        </w:numPr>
        <w:jc w:val="both"/>
      </w:pPr>
    </w:p>
    <w:p w14:paraId="59BEA717" w14:textId="3BEFA0C7" w:rsidR="00995C03" w:rsidRDefault="008C57DC" w:rsidP="00556BAB">
      <w:pPr>
        <w:pStyle w:val="Heading1"/>
        <w:jc w:val="both"/>
      </w:pPr>
      <w:r>
        <w:lastRenderedPageBreak/>
        <w:t xml:space="preserve">3. F&amp;B </w:t>
      </w:r>
      <w:r w:rsidR="00151502">
        <w:t xml:space="preserve">Refurbishment and </w:t>
      </w:r>
      <w:r>
        <w:t>Concepts</w:t>
      </w:r>
    </w:p>
    <w:p w14:paraId="48454F45" w14:textId="6CCB42C6" w:rsidR="00CD03C2" w:rsidRDefault="00CD03C2" w:rsidP="00556BAB">
      <w:pPr>
        <w:pStyle w:val="ListBullet"/>
        <w:jc w:val="both"/>
      </w:pPr>
      <w:r>
        <w:t xml:space="preserve">Restaurants </w:t>
      </w:r>
      <w:r w:rsidR="008E7F22">
        <w:t xml:space="preserve">being fully refurbished: </w:t>
      </w:r>
      <w:r w:rsidR="004C0ABD" w:rsidRPr="004C0ABD">
        <w:rPr>
          <w:b/>
          <w:bCs/>
          <w:u w:val="single"/>
        </w:rPr>
        <w:t>The Herbarium</w:t>
      </w:r>
      <w:r w:rsidR="004C0ABD">
        <w:t xml:space="preserve"> will be a lobby cafe</w:t>
      </w:r>
      <w:r w:rsidR="00D0377D">
        <w:t>,</w:t>
      </w:r>
      <w:r w:rsidR="00CA5151" w:rsidRPr="00CA5151">
        <w:t xml:space="preserve"> </w:t>
      </w:r>
      <w:r w:rsidR="00CA5151">
        <w:t xml:space="preserve">offering </w:t>
      </w:r>
      <w:r w:rsidR="00D0377D">
        <w:t xml:space="preserve">co-working </w:t>
      </w:r>
      <w:r w:rsidR="00097BDD">
        <w:t xml:space="preserve">space, a </w:t>
      </w:r>
      <w:r w:rsidR="00CA5151">
        <w:t>vegetarian/vegan forward menu</w:t>
      </w:r>
      <w:r w:rsidR="00097BDD">
        <w:t xml:space="preserve"> in-line with recent </w:t>
      </w:r>
      <w:r w:rsidR="004C0ABD">
        <w:t>b</w:t>
      </w:r>
      <w:r w:rsidR="00097BDD">
        <w:t>rand direction</w:t>
      </w:r>
      <w:r w:rsidR="00CA5151">
        <w:t xml:space="preserve">, </w:t>
      </w:r>
      <w:r w:rsidR="00D0377D">
        <w:t xml:space="preserve">afternoon tea, </w:t>
      </w:r>
      <w:r w:rsidR="00CA5151">
        <w:t>a tea sommelier</w:t>
      </w:r>
      <w:r w:rsidR="007E04F5">
        <w:t xml:space="preserve"> and zero</w:t>
      </w:r>
      <w:r w:rsidR="00713522">
        <w:t>-alcohol spirits and beers</w:t>
      </w:r>
      <w:r w:rsidR="008E7F22">
        <w:t xml:space="preserve">, </w:t>
      </w:r>
      <w:r w:rsidR="004C0ABD" w:rsidRPr="004C0ABD">
        <w:rPr>
          <w:b/>
          <w:bCs/>
          <w:u w:val="single"/>
        </w:rPr>
        <w:t>The Exchange</w:t>
      </w:r>
      <w:r w:rsidR="004C0ABD">
        <w:t xml:space="preserve"> </w:t>
      </w:r>
      <w:r w:rsidR="004C0ABD" w:rsidRPr="004C0ABD">
        <w:t>all day-dining</w:t>
      </w:r>
      <w:r w:rsidR="006D61DA">
        <w:t>, offering l</w:t>
      </w:r>
      <w:r w:rsidR="00097BDD">
        <w:t>ive cooking, globally inspired buffet, interactive food stations</w:t>
      </w:r>
      <w:r w:rsidR="006D61DA">
        <w:t xml:space="preserve">, a </w:t>
      </w:r>
      <w:r w:rsidR="00413B4F">
        <w:t>bar and wine wall</w:t>
      </w:r>
      <w:r w:rsidR="00097BDD">
        <w:t>. A glass</w:t>
      </w:r>
      <w:r w:rsidR="00413B4F">
        <w:t>, green</w:t>
      </w:r>
      <w:r w:rsidR="00097BDD">
        <w:t>house extension will double the seating capacity</w:t>
      </w:r>
      <w:r w:rsidR="008A1E25">
        <w:t>.</w:t>
      </w:r>
    </w:p>
    <w:p w14:paraId="4BED09E5" w14:textId="1BC88578" w:rsidR="00407CD5" w:rsidRDefault="00407CD5" w:rsidP="00556BAB">
      <w:pPr>
        <w:pStyle w:val="ListBullet"/>
        <w:jc w:val="both"/>
      </w:pPr>
      <w:r>
        <w:t xml:space="preserve">Newly added restaurant: </w:t>
      </w:r>
      <w:r w:rsidR="005931A5" w:rsidRPr="00E45287">
        <w:rPr>
          <w:b/>
          <w:bCs/>
          <w:u w:val="single"/>
        </w:rPr>
        <w:t xml:space="preserve">Sunset </w:t>
      </w:r>
      <w:r w:rsidR="00165976" w:rsidRPr="00E45287">
        <w:rPr>
          <w:b/>
          <w:bCs/>
          <w:u w:val="single"/>
        </w:rPr>
        <w:t>Bar</w:t>
      </w:r>
      <w:r w:rsidR="00165976">
        <w:t>:</w:t>
      </w:r>
      <w:r w:rsidR="007E04F5">
        <w:t xml:space="preserve"> Premium poolside lounge</w:t>
      </w:r>
      <w:r w:rsidR="00E45287">
        <w:t xml:space="preserve"> with live DJ,</w:t>
      </w:r>
      <w:r w:rsidR="007E04F5">
        <w:t xml:space="preserve"> </w:t>
      </w:r>
      <w:r w:rsidR="00E45287">
        <w:t xml:space="preserve">serving </w:t>
      </w:r>
      <w:r w:rsidR="00164FA9">
        <w:t>a RAW and Ceviche menu</w:t>
      </w:r>
      <w:r w:rsidR="00E45287">
        <w:t xml:space="preserve"> </w:t>
      </w:r>
      <w:r w:rsidR="007E04F5">
        <w:t>with cigar pairing, cocktails, and wave-themed branding.</w:t>
      </w:r>
    </w:p>
    <w:p w14:paraId="11B1BB0D" w14:textId="3069CD9E" w:rsidR="00654FB1" w:rsidRDefault="00654FB1" w:rsidP="00556BAB">
      <w:pPr>
        <w:pStyle w:val="ListBullet"/>
        <w:jc w:val="both"/>
      </w:pPr>
      <w:r>
        <w:t xml:space="preserve">Upgraded restaurant: </w:t>
      </w:r>
      <w:r w:rsidR="00152664" w:rsidRPr="00701BC5">
        <w:rPr>
          <w:b/>
          <w:bCs/>
          <w:u w:val="single"/>
        </w:rPr>
        <w:t>Shisha café</w:t>
      </w:r>
      <w:r w:rsidR="00701BC5">
        <w:t>, Amouage</w:t>
      </w:r>
      <w:r w:rsidR="00152664">
        <w:t xml:space="preserve"> enhanced to </w:t>
      </w:r>
      <w:r w:rsidR="006B50FC">
        <w:t>an</w:t>
      </w:r>
      <w:r w:rsidR="00152664">
        <w:t xml:space="preserve"> authentic Moroccan Restaurant</w:t>
      </w:r>
      <w:r w:rsidR="00505AFF">
        <w:t xml:space="preserve">. </w:t>
      </w:r>
      <w:r w:rsidR="00505AFF" w:rsidRPr="00701BC5">
        <w:rPr>
          <w:b/>
          <w:bCs/>
          <w:u w:val="single"/>
        </w:rPr>
        <w:t>Turtle Beach bar</w:t>
      </w:r>
      <w:r w:rsidR="00505AFF">
        <w:t>: Enhanced to a South African Braai</w:t>
      </w:r>
      <w:r w:rsidR="00777573">
        <w:t xml:space="preserve"> Beach bar</w:t>
      </w:r>
      <w:r w:rsidR="003B44C8">
        <w:t xml:space="preserve">. </w:t>
      </w:r>
    </w:p>
    <w:p w14:paraId="0ACA13F8" w14:textId="3F455356" w:rsidR="00D549CE" w:rsidRDefault="004C0ABD" w:rsidP="00556BAB">
      <w:pPr>
        <w:pStyle w:val="ListBullet"/>
        <w:jc w:val="both"/>
      </w:pPr>
      <w:r>
        <w:t xml:space="preserve">Hotel </w:t>
      </w:r>
      <w:proofErr w:type="gramStart"/>
      <w:r>
        <w:t>opens</w:t>
      </w:r>
      <w:proofErr w:type="gramEnd"/>
      <w:r>
        <w:t xml:space="preserve"> with new c</w:t>
      </w:r>
      <w:r w:rsidR="00D549CE">
        <w:t>utlery, crockery</w:t>
      </w:r>
      <w:r w:rsidR="002C540A">
        <w:t xml:space="preserve">, glassware, flatware and buffet ware. </w:t>
      </w:r>
    </w:p>
    <w:p w14:paraId="7070AE50" w14:textId="7644A66A" w:rsidR="00995C03" w:rsidRDefault="008C57DC" w:rsidP="00556BAB">
      <w:pPr>
        <w:pStyle w:val="Heading1"/>
        <w:jc w:val="both"/>
      </w:pPr>
      <w:r>
        <w:t xml:space="preserve">5. </w:t>
      </w:r>
      <w:r w:rsidR="004C0ABD">
        <w:t>Pullman Brand Standards</w:t>
      </w:r>
    </w:p>
    <w:p w14:paraId="2DDC28B4" w14:textId="43F71E97" w:rsidR="00995C03" w:rsidRDefault="008C57DC" w:rsidP="004C0ABD">
      <w:pPr>
        <w:pStyle w:val="ListBullet"/>
        <w:jc w:val="both"/>
      </w:pPr>
      <w:r>
        <w:t xml:space="preserve">Air Aroma scenting </w:t>
      </w:r>
      <w:r w:rsidR="00D779DF">
        <w:t xml:space="preserve">with Brand </w:t>
      </w:r>
      <w:r w:rsidR="00E559CE">
        <w:t>r</w:t>
      </w:r>
      <w:r w:rsidR="00D779DF">
        <w:t xml:space="preserve">equired </w:t>
      </w:r>
      <w:r w:rsidR="00E559CE">
        <w:t xml:space="preserve">Pullman scent. </w:t>
      </w:r>
    </w:p>
    <w:p w14:paraId="72123BC2" w14:textId="26D97651" w:rsidR="00995C03" w:rsidRDefault="004C0ABD" w:rsidP="00556BAB">
      <w:pPr>
        <w:pStyle w:val="ListBullet"/>
        <w:jc w:val="both"/>
      </w:pPr>
      <w:r>
        <w:t xml:space="preserve">New </w:t>
      </w:r>
      <w:r w:rsidR="00903BC4">
        <w:t>Pool</w:t>
      </w:r>
      <w:r w:rsidR="008C57DC">
        <w:t xml:space="preserve"> towels</w:t>
      </w:r>
      <w:r>
        <w:t>.</w:t>
      </w:r>
      <w:r w:rsidR="008C57DC">
        <w:t xml:space="preserve"> </w:t>
      </w:r>
    </w:p>
    <w:p w14:paraId="735F9762" w14:textId="574C9459" w:rsidR="008F3D68" w:rsidRDefault="00535294" w:rsidP="00556BAB">
      <w:pPr>
        <w:pStyle w:val="ListBullet"/>
        <w:jc w:val="both"/>
      </w:pPr>
      <w:r>
        <w:t>Pool tiles</w:t>
      </w:r>
      <w:r w:rsidR="00E40EE3">
        <w:t xml:space="preserve"> and umbrellas </w:t>
      </w:r>
      <w:r w:rsidR="004C0ABD">
        <w:t>will be changed to new and chic looking ones</w:t>
      </w:r>
      <w:r w:rsidR="008F3D68">
        <w:t>.</w:t>
      </w:r>
    </w:p>
    <w:sectPr w:rsidR="008F3D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0864672">
    <w:abstractNumId w:val="8"/>
  </w:num>
  <w:num w:numId="2" w16cid:durableId="995105494">
    <w:abstractNumId w:val="6"/>
  </w:num>
  <w:num w:numId="3" w16cid:durableId="2073040840">
    <w:abstractNumId w:val="5"/>
  </w:num>
  <w:num w:numId="4" w16cid:durableId="89594789">
    <w:abstractNumId w:val="4"/>
  </w:num>
  <w:num w:numId="5" w16cid:durableId="709454869">
    <w:abstractNumId w:val="7"/>
  </w:num>
  <w:num w:numId="6" w16cid:durableId="244805274">
    <w:abstractNumId w:val="3"/>
  </w:num>
  <w:num w:numId="7" w16cid:durableId="106118446">
    <w:abstractNumId w:val="2"/>
  </w:num>
  <w:num w:numId="8" w16cid:durableId="1579750401">
    <w:abstractNumId w:val="1"/>
  </w:num>
  <w:num w:numId="9" w16cid:durableId="154574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96C"/>
    <w:rsid w:val="00015235"/>
    <w:rsid w:val="00023A21"/>
    <w:rsid w:val="00027B14"/>
    <w:rsid w:val="00034616"/>
    <w:rsid w:val="0004319B"/>
    <w:rsid w:val="0006063C"/>
    <w:rsid w:val="0007656F"/>
    <w:rsid w:val="00082886"/>
    <w:rsid w:val="0008343E"/>
    <w:rsid w:val="00094C19"/>
    <w:rsid w:val="00097BDD"/>
    <w:rsid w:val="000A0B70"/>
    <w:rsid w:val="000C6D4E"/>
    <w:rsid w:val="000E0783"/>
    <w:rsid w:val="000E4783"/>
    <w:rsid w:val="00102D62"/>
    <w:rsid w:val="0012211B"/>
    <w:rsid w:val="00134DEA"/>
    <w:rsid w:val="001379C9"/>
    <w:rsid w:val="00146F3D"/>
    <w:rsid w:val="00147D81"/>
    <w:rsid w:val="00147F9D"/>
    <w:rsid w:val="0015074B"/>
    <w:rsid w:val="00151502"/>
    <w:rsid w:val="00152664"/>
    <w:rsid w:val="00164FA9"/>
    <w:rsid w:val="00165976"/>
    <w:rsid w:val="00185097"/>
    <w:rsid w:val="00194D63"/>
    <w:rsid w:val="001E7FA8"/>
    <w:rsid w:val="001F0E13"/>
    <w:rsid w:val="002020B4"/>
    <w:rsid w:val="00210752"/>
    <w:rsid w:val="00212092"/>
    <w:rsid w:val="002130ED"/>
    <w:rsid w:val="00221245"/>
    <w:rsid w:val="00227EE8"/>
    <w:rsid w:val="00235F8E"/>
    <w:rsid w:val="00291F09"/>
    <w:rsid w:val="0029639D"/>
    <w:rsid w:val="002B3C1B"/>
    <w:rsid w:val="002C540A"/>
    <w:rsid w:val="00320659"/>
    <w:rsid w:val="00326F90"/>
    <w:rsid w:val="0038156C"/>
    <w:rsid w:val="003B44C8"/>
    <w:rsid w:val="003C4917"/>
    <w:rsid w:val="003F3CF5"/>
    <w:rsid w:val="00407CD5"/>
    <w:rsid w:val="00413B4F"/>
    <w:rsid w:val="00417332"/>
    <w:rsid w:val="004351D4"/>
    <w:rsid w:val="00487441"/>
    <w:rsid w:val="0049355E"/>
    <w:rsid w:val="0049499A"/>
    <w:rsid w:val="004A3D10"/>
    <w:rsid w:val="004C0ABD"/>
    <w:rsid w:val="004E347F"/>
    <w:rsid w:val="004E3E40"/>
    <w:rsid w:val="004F24B1"/>
    <w:rsid w:val="004F4DAA"/>
    <w:rsid w:val="00504321"/>
    <w:rsid w:val="00505AFF"/>
    <w:rsid w:val="005101C5"/>
    <w:rsid w:val="00535294"/>
    <w:rsid w:val="00551512"/>
    <w:rsid w:val="00556BAB"/>
    <w:rsid w:val="00566C0D"/>
    <w:rsid w:val="005763C6"/>
    <w:rsid w:val="00582258"/>
    <w:rsid w:val="005931A5"/>
    <w:rsid w:val="005B2014"/>
    <w:rsid w:val="005D4709"/>
    <w:rsid w:val="00635D94"/>
    <w:rsid w:val="006414D4"/>
    <w:rsid w:val="00647D27"/>
    <w:rsid w:val="00654FB1"/>
    <w:rsid w:val="00691039"/>
    <w:rsid w:val="00691E32"/>
    <w:rsid w:val="006B50FC"/>
    <w:rsid w:val="006C42EA"/>
    <w:rsid w:val="006C6C1E"/>
    <w:rsid w:val="006D61DA"/>
    <w:rsid w:val="006F2DFD"/>
    <w:rsid w:val="006F4E3B"/>
    <w:rsid w:val="00701BC5"/>
    <w:rsid w:val="00713522"/>
    <w:rsid w:val="007167DA"/>
    <w:rsid w:val="00753738"/>
    <w:rsid w:val="00765B22"/>
    <w:rsid w:val="00770118"/>
    <w:rsid w:val="007706AC"/>
    <w:rsid w:val="00777573"/>
    <w:rsid w:val="0077785D"/>
    <w:rsid w:val="007E04F5"/>
    <w:rsid w:val="007F6E77"/>
    <w:rsid w:val="008050E0"/>
    <w:rsid w:val="00820542"/>
    <w:rsid w:val="00844121"/>
    <w:rsid w:val="0087077A"/>
    <w:rsid w:val="008A1E25"/>
    <w:rsid w:val="008C1820"/>
    <w:rsid w:val="008C57DC"/>
    <w:rsid w:val="008C62F1"/>
    <w:rsid w:val="008D08D0"/>
    <w:rsid w:val="008E7F22"/>
    <w:rsid w:val="008F0E74"/>
    <w:rsid w:val="008F2ED5"/>
    <w:rsid w:val="008F3934"/>
    <w:rsid w:val="008F3D68"/>
    <w:rsid w:val="008F548A"/>
    <w:rsid w:val="008F5A78"/>
    <w:rsid w:val="00903BC4"/>
    <w:rsid w:val="00904E46"/>
    <w:rsid w:val="0090746C"/>
    <w:rsid w:val="00932F50"/>
    <w:rsid w:val="009361E0"/>
    <w:rsid w:val="00956553"/>
    <w:rsid w:val="00995C03"/>
    <w:rsid w:val="009E0B91"/>
    <w:rsid w:val="00A06EA8"/>
    <w:rsid w:val="00A2289B"/>
    <w:rsid w:val="00A32088"/>
    <w:rsid w:val="00A35224"/>
    <w:rsid w:val="00A66D83"/>
    <w:rsid w:val="00A91AF8"/>
    <w:rsid w:val="00A950BF"/>
    <w:rsid w:val="00A97EFB"/>
    <w:rsid w:val="00AA1D8D"/>
    <w:rsid w:val="00AD3767"/>
    <w:rsid w:val="00AE1846"/>
    <w:rsid w:val="00AE239B"/>
    <w:rsid w:val="00AE2F9F"/>
    <w:rsid w:val="00B0147E"/>
    <w:rsid w:val="00B21EC3"/>
    <w:rsid w:val="00B231EC"/>
    <w:rsid w:val="00B31205"/>
    <w:rsid w:val="00B366C1"/>
    <w:rsid w:val="00B47730"/>
    <w:rsid w:val="00B61530"/>
    <w:rsid w:val="00B75774"/>
    <w:rsid w:val="00B87A1A"/>
    <w:rsid w:val="00B974B9"/>
    <w:rsid w:val="00BA5014"/>
    <w:rsid w:val="00BB04F2"/>
    <w:rsid w:val="00BC0C48"/>
    <w:rsid w:val="00BF1662"/>
    <w:rsid w:val="00BF37B5"/>
    <w:rsid w:val="00C0465D"/>
    <w:rsid w:val="00C22444"/>
    <w:rsid w:val="00C31B0C"/>
    <w:rsid w:val="00C71651"/>
    <w:rsid w:val="00C903D2"/>
    <w:rsid w:val="00CA5151"/>
    <w:rsid w:val="00CA7396"/>
    <w:rsid w:val="00CB0664"/>
    <w:rsid w:val="00CD03C2"/>
    <w:rsid w:val="00CE5A4B"/>
    <w:rsid w:val="00CF0203"/>
    <w:rsid w:val="00D01FDD"/>
    <w:rsid w:val="00D0377D"/>
    <w:rsid w:val="00D10C08"/>
    <w:rsid w:val="00D15E78"/>
    <w:rsid w:val="00D3666D"/>
    <w:rsid w:val="00D42193"/>
    <w:rsid w:val="00D549CE"/>
    <w:rsid w:val="00D60E77"/>
    <w:rsid w:val="00D64BF5"/>
    <w:rsid w:val="00D779DF"/>
    <w:rsid w:val="00DB08F1"/>
    <w:rsid w:val="00DB3974"/>
    <w:rsid w:val="00DE46E5"/>
    <w:rsid w:val="00DF618B"/>
    <w:rsid w:val="00E40EE3"/>
    <w:rsid w:val="00E42F09"/>
    <w:rsid w:val="00E44934"/>
    <w:rsid w:val="00E45287"/>
    <w:rsid w:val="00E47C4A"/>
    <w:rsid w:val="00E53EA7"/>
    <w:rsid w:val="00E559CE"/>
    <w:rsid w:val="00E67BF0"/>
    <w:rsid w:val="00E7543B"/>
    <w:rsid w:val="00E93740"/>
    <w:rsid w:val="00EC1664"/>
    <w:rsid w:val="00EF1156"/>
    <w:rsid w:val="00F032D8"/>
    <w:rsid w:val="00F044F2"/>
    <w:rsid w:val="00F177AD"/>
    <w:rsid w:val="00F22696"/>
    <w:rsid w:val="00F27444"/>
    <w:rsid w:val="00F326D2"/>
    <w:rsid w:val="00F44B4C"/>
    <w:rsid w:val="00F866D8"/>
    <w:rsid w:val="00FC693F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50F4"/>
  <w14:defaultImageDpi w14:val="300"/>
  <w15:docId w15:val="{02093616-6337-40E2-A1D1-F42B583D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DSOUZA Jason</cp:lastModifiedBy>
  <cp:revision>2</cp:revision>
  <dcterms:created xsi:type="dcterms:W3CDTF">2025-06-20T13:04:00Z</dcterms:created>
  <dcterms:modified xsi:type="dcterms:W3CDTF">2025-06-20T13:04:00Z</dcterms:modified>
  <cp:category/>
</cp:coreProperties>
</file>